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F0CA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14:paraId="62106CF7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14:paraId="2B313C0A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14:paraId="1AD90C39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</w:t>
      </w:r>
      <w:r w:rsidR="004D646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110-01/20-01/1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14:paraId="13B6B037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2170-55-01-20-</w:t>
      </w:r>
      <w:r w:rsidR="0096059F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03</w:t>
      </w:r>
    </w:p>
    <w:p w14:paraId="6292E8B9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Temeljem članka 107. Zakona o odgoju i obrazovanju u osnovnoj i srednjoj školi (NN 87/08, 86/09, 92/10, 105/10, 90/11, 5/12, 16/12, 86/12, 126/12, 94/13, 152/14, 7/17, 68/18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 98/19, 64/20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)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i Pravilnika o načinu i postupku zapošljavanja</w:t>
      </w:r>
    </w:p>
    <w:p w14:paraId="38F6EAA2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zastupana po ravnateljici Kim Anić,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raspisuje</w:t>
      </w:r>
    </w:p>
    <w:p w14:paraId="73941221" w14:textId="77777777" w:rsidR="00C602E0" w:rsidRPr="00A86062" w:rsidRDefault="00C602E0" w:rsidP="00C602E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14:paraId="12886E8F" w14:textId="77777777" w:rsidR="00C602E0" w:rsidRPr="00A86062" w:rsidRDefault="00C602E0" w:rsidP="00C602E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14:paraId="17060D16" w14:textId="77777777" w:rsidR="00C602E0" w:rsidRPr="00A86062" w:rsidRDefault="00C602E0" w:rsidP="00C602E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 radna mjesta</w:t>
      </w:r>
    </w:p>
    <w:p w14:paraId="5E30D41D" w14:textId="77777777" w:rsidR="00C602E0" w:rsidRPr="00A86062" w:rsidRDefault="00C602E0" w:rsidP="00C602E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14:paraId="1246558C" w14:textId="77777777" w:rsidR="0099349C" w:rsidRPr="00AC12F6" w:rsidRDefault="00C602E0" w:rsidP="004C37F6">
      <w:pPr>
        <w:pStyle w:val="Odlomakpopisa"/>
        <w:numPr>
          <w:ilvl w:val="0"/>
          <w:numId w:val="2"/>
        </w:num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LOGOPEDA/ICE </w:t>
      </w:r>
      <w:r w:rsidR="0099349C"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  <w:r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na </w:t>
      </w:r>
      <w:r w:rsidR="00567F93"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ne</w:t>
      </w:r>
      <w:r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određeno puno radno vrijeme</w:t>
      </w:r>
      <w:r w:rsidR="0099349C"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</w:p>
    <w:p w14:paraId="2F4C9CC0" w14:textId="77777777" w:rsidR="00AC12F6" w:rsidRPr="00AC12F6" w:rsidRDefault="004D6466" w:rsidP="00AC12F6">
      <w:pPr>
        <w:spacing w:line="432" w:lineRule="atLeast"/>
        <w:ind w:left="36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-1</w:t>
      </w:r>
      <w:r w:rsidR="00AC12F6">
        <w:rPr>
          <w:rFonts w:ascii="Century" w:hAnsi="Century"/>
          <w:color w:val="666666"/>
          <w:szCs w:val="27"/>
          <w:lang w:val="hr-HR"/>
        </w:rPr>
        <w:t xml:space="preserve"> izvršitelja</w:t>
      </w:r>
    </w:p>
    <w:p w14:paraId="292630C4" w14:textId="77777777" w:rsidR="00567F93" w:rsidRDefault="00567F93" w:rsidP="0099349C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14:paraId="39299FD4" w14:textId="77777777" w:rsidR="0099349C" w:rsidRPr="0099349C" w:rsidRDefault="0099349C" w:rsidP="0099349C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-probni rok 1 (jedan) mjesec</w:t>
      </w:r>
    </w:p>
    <w:p w14:paraId="0CE54C94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</w:p>
    <w:p w14:paraId="53B784F5" w14:textId="77777777" w:rsidR="00C602E0" w:rsidRPr="00C602E0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C602E0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14:paraId="427497E0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</w:p>
    <w:p w14:paraId="0DF3434C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bCs/>
          <w:szCs w:val="27"/>
          <w:bdr w:val="none" w:sz="0" w:space="0" w:color="auto" w:frame="1"/>
          <w:lang w:val="hr-HR"/>
        </w:rPr>
        <w:t>Završen sveučilišni diplomski studij logopedije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i uvjet iz članka 105., 106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. Zakona o odgoju i obrazovan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ju u osnovnoj i srednjoj školi 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(</w:t>
      </w:r>
      <w:r w:rsidR="00AC12F6" w:rsidRPr="00AC12F6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NN 87/08, 86/09, 92/10, 105/10, 90/11, 5/12, 16/12, 86/12, 126/12, 94/13, 152/14, 7/17, 68/18, 98/19, 64/20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)</w:t>
      </w:r>
    </w:p>
    <w:p w14:paraId="486962B2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0DFC2753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C12F6"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t>Uz pisanu i potpisanu prijavu</w:t>
      </w:r>
      <w:r w:rsidRPr="00AC12F6">
        <w:rPr>
          <w:rFonts w:ascii="Century" w:hAnsi="Century"/>
          <w:szCs w:val="27"/>
          <w:lang w:val="hr-HR"/>
        </w:rPr>
        <w:t xml:space="preserve"> </w:t>
      </w:r>
      <w:r w:rsidRPr="00A86062"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14:paraId="1D7D5AC5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– uvjerenje da kandidat nije pravomoćno osuđen i da se protiv njega ne vodi kazneni postupak,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 starije od 30 dana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6D0FF335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14:paraId="17F22893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400B4DAB" w14:textId="77777777" w:rsidR="00C602E0" w:rsidRPr="00A86062" w:rsidRDefault="00D70758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C602E0" w:rsidRPr="00A86062">
          <w:rPr>
            <w:rFonts w:ascii="Century" w:hAnsi="Century"/>
            <w:color w:val="1E73BE"/>
            <w:szCs w:val="27"/>
            <w:u w:val="single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14:paraId="0CAF70CA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4186BCCA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očevidnik zaposlenih osoba s invaliditetom te dokaz iz kojeg je vidljivo na koji je način prestao radni odnos kod posljednjeg poslodavca.</w:t>
      </w:r>
    </w:p>
    <w:p w14:paraId="69056F31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10879487" w14:textId="77777777" w:rsidR="00F56ED1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Škola ne obavještava osobu o razlozima zašto se ne smatra kandidatom natječaja.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</w:t>
      </w:r>
      <w:r w:rsidR="00F56ED1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: </w:t>
      </w:r>
    </w:p>
    <w:p w14:paraId="3C59BDD5" w14:textId="77777777" w:rsidR="00F56ED1" w:rsidRPr="00F56ED1" w:rsidRDefault="00C602E0" w:rsidP="00F56ED1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="00F56ED1" w:rsidRPr="00F56ED1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- intelektualno-kognitivne i psihološke sposobnosti</w:t>
      </w:r>
    </w:p>
    <w:p w14:paraId="59D47675" w14:textId="77777777" w:rsidR="00F56ED1" w:rsidRPr="00F56ED1" w:rsidRDefault="00F56ED1" w:rsidP="00F56ED1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F56ED1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 - informatička pismenost</w:t>
      </w:r>
    </w:p>
    <w:p w14:paraId="46D15DCA" w14:textId="77777777" w:rsidR="00F56ED1" w:rsidRPr="00F56ED1" w:rsidRDefault="00F56ED1" w:rsidP="00F56ED1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F56ED1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 - stručno-pedagoške i metodičke kompetencije</w:t>
      </w:r>
    </w:p>
    <w:p w14:paraId="6907EED0" w14:textId="77777777" w:rsidR="00F56ED1" w:rsidRDefault="00F56ED1" w:rsidP="00F56ED1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F56ED1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Iako je prema Pravilniku o načinu zapošljavanja Osnovne škole Kozala predviđeno i odrađivanje praktičnog djela na satu, zbog trenutačne epidemiološk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e situacije to neće biti moguće.</w:t>
      </w:r>
    </w:p>
    <w:p w14:paraId="706198FF" w14:textId="51952E88" w:rsidR="00C602E0" w:rsidRPr="00A86062" w:rsidRDefault="00C602E0" w:rsidP="00F56ED1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su obvezni pristupiti prethodnoj provjeri znanja i sposobnosti putem testiranja,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provjere sposobnosti i vještina i intervjua. Ako kandidat ne pristupi prethodnoj provjeri znanja i sposobnosti smatrat će se da je povukao prijavu na natječaj.</w:t>
      </w:r>
    </w:p>
    <w:p w14:paraId="6B375D01" w14:textId="5F904BAF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školskoj mrežnoj stranici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hyperlink r:id="rId6" w:history="1">
        <w:r w:rsidRPr="00494B49"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bit će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bjav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ljeno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vrijeme održavanja prethodne provjere znanja i sposobnost</w:t>
      </w:r>
      <w:r w:rsidR="0096059F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i kandidata i područje provjere, 5 dana prije samog održavanja provjere.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Intervju se provodi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s kandidatima koji su zadovoljili na provjeri znanja i sposobnosti putem testiranja i provjeri sposobnosti i vještina ( ostvarili su najmanje 50% bodova od ukupnog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broja bodova ).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</w:t>
      </w:r>
      <w:r w:rsidRPr="00494B49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 ( ukoliko nisu istodobno objavljeni rok istječe protekom roka u natječaju koji je posljednji objavljen ).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 w:rsidRPr="00494B49"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 w:rsidRPr="00494B49"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14:paraId="45F7DEA2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objavom osobnih podataka (ime, prezime,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titula) na mrežnoj stranici škole, u svrhu obavještavanja o rezultatima natječaja.</w:t>
      </w:r>
    </w:p>
    <w:p w14:paraId="5124BCA6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0966174E" w14:textId="77777777" w:rsidR="00C602E0" w:rsidRDefault="00C602E0" w:rsidP="00C602E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14:paraId="2C98CD80" w14:textId="77777777" w:rsidR="00C602E0" w:rsidRDefault="00C602E0" w:rsidP="00C602E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14:paraId="7D1069E2" w14:textId="77777777" w:rsidR="00C602E0" w:rsidRDefault="00C602E0" w:rsidP="00C602E0"/>
    <w:p w14:paraId="79BB00C1" w14:textId="77777777" w:rsidR="00060404" w:rsidRDefault="00060404"/>
    <w:sectPr w:rsidR="0006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223BB"/>
    <w:multiLevelType w:val="multilevel"/>
    <w:tmpl w:val="E070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14A60"/>
    <w:multiLevelType w:val="hybridMultilevel"/>
    <w:tmpl w:val="ECAC0B12"/>
    <w:lvl w:ilvl="0" w:tplc="0B92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0"/>
    <w:rsid w:val="00060404"/>
    <w:rsid w:val="000C7345"/>
    <w:rsid w:val="004D6466"/>
    <w:rsid w:val="00567F93"/>
    <w:rsid w:val="006A7089"/>
    <w:rsid w:val="0096059F"/>
    <w:rsid w:val="0099349C"/>
    <w:rsid w:val="00AC12F6"/>
    <w:rsid w:val="00C602E0"/>
    <w:rsid w:val="00D9314C"/>
    <w:rsid w:val="00F5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D2A4"/>
  <w15:chartTrackingRefBased/>
  <w15:docId w15:val="{2EB653B8-555F-4CFC-B93B-C49172D3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2E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602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6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dcterms:created xsi:type="dcterms:W3CDTF">2020-10-15T09:54:00Z</dcterms:created>
  <dcterms:modified xsi:type="dcterms:W3CDTF">2020-10-15T09:54:00Z</dcterms:modified>
</cp:coreProperties>
</file>