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43" w:rsidRPr="000E5C4B" w:rsidRDefault="00992E21">
      <w:pPr>
        <w:rPr>
          <w:sz w:val="24"/>
        </w:rPr>
      </w:pPr>
      <w:r w:rsidRPr="000E5C4B">
        <w:rPr>
          <w:sz w:val="24"/>
        </w:rPr>
        <w:t>Osnovna škola Kozala</w:t>
      </w:r>
    </w:p>
    <w:p w:rsidR="00992E21" w:rsidRPr="000E5C4B" w:rsidRDefault="00992E21">
      <w:pPr>
        <w:rPr>
          <w:sz w:val="24"/>
        </w:rPr>
      </w:pPr>
      <w:r w:rsidRPr="000E5C4B">
        <w:rPr>
          <w:sz w:val="24"/>
        </w:rPr>
        <w:t>Rijeka</w:t>
      </w:r>
    </w:p>
    <w:p w:rsidR="00992E21" w:rsidRPr="000E5C4B" w:rsidRDefault="00992E21">
      <w:pPr>
        <w:rPr>
          <w:sz w:val="24"/>
        </w:rPr>
      </w:pPr>
      <w:r w:rsidRPr="000E5C4B">
        <w:rPr>
          <w:sz w:val="24"/>
        </w:rPr>
        <w:t>Ante Kovačića 21</w:t>
      </w:r>
    </w:p>
    <w:p w:rsidR="00992E21" w:rsidRPr="000E5C4B" w:rsidRDefault="00992E21">
      <w:pPr>
        <w:rPr>
          <w:sz w:val="24"/>
        </w:rPr>
      </w:pPr>
      <w:r w:rsidRPr="000E5C4B">
        <w:rPr>
          <w:sz w:val="24"/>
        </w:rPr>
        <w:t>KLASA:</w:t>
      </w:r>
    </w:p>
    <w:p w:rsidR="00992E21" w:rsidRPr="000E5C4B" w:rsidRDefault="00992E21">
      <w:pPr>
        <w:rPr>
          <w:sz w:val="24"/>
        </w:rPr>
      </w:pPr>
      <w:r w:rsidRPr="000E5C4B">
        <w:rPr>
          <w:sz w:val="24"/>
        </w:rPr>
        <w:t>URBROJ:</w:t>
      </w:r>
      <w:bookmarkStart w:id="0" w:name="_GoBack"/>
      <w:bookmarkEnd w:id="0"/>
    </w:p>
    <w:p w:rsidR="00992E21" w:rsidRPr="000E5C4B" w:rsidRDefault="00992E21">
      <w:pPr>
        <w:rPr>
          <w:sz w:val="24"/>
        </w:rPr>
      </w:pPr>
    </w:p>
    <w:p w:rsidR="00992E21" w:rsidRPr="000E5C4B" w:rsidRDefault="00992E21" w:rsidP="00360251">
      <w:pPr>
        <w:jc w:val="center"/>
        <w:rPr>
          <w:rStyle w:val="Naglaeno"/>
          <w:sz w:val="24"/>
        </w:rPr>
      </w:pPr>
      <w:r w:rsidRPr="000E5C4B">
        <w:rPr>
          <w:rStyle w:val="Naglaeno"/>
          <w:sz w:val="24"/>
        </w:rPr>
        <w:t>PROCEDURA PRAĆENJA I NAPLATE PRIHODA I PRIMITAKA</w:t>
      </w:r>
    </w:p>
    <w:p w:rsidR="00992E21" w:rsidRPr="000E5C4B" w:rsidRDefault="00992E21">
      <w:pPr>
        <w:rPr>
          <w:rStyle w:val="Neupadljivoisticanje"/>
          <w:sz w:val="24"/>
        </w:rPr>
      </w:pPr>
      <w:r w:rsidRPr="000E5C4B">
        <w:rPr>
          <w:rStyle w:val="Neupadljivoisticanje"/>
          <w:sz w:val="24"/>
        </w:rPr>
        <w:t>Članak 1.</w:t>
      </w:r>
    </w:p>
    <w:p w:rsidR="00992E21" w:rsidRPr="000E5C4B" w:rsidRDefault="00992E21" w:rsidP="00360251">
      <w:pPr>
        <w:pStyle w:val="Odlomakpopisa"/>
        <w:rPr>
          <w:sz w:val="24"/>
        </w:rPr>
      </w:pPr>
      <w:r w:rsidRPr="000E5C4B">
        <w:rPr>
          <w:sz w:val="24"/>
        </w:rPr>
        <w:t>Ovim se aktom utvrđuje obveza pojedinih službi OŠ Kozala ( u nastavku Škole) te propisuje procedura, odnosno načini i rokovi praćenja i naplate prihoda i primitaka Škole</w:t>
      </w:r>
    </w:p>
    <w:p w:rsidR="00992E21" w:rsidRPr="000E5C4B" w:rsidRDefault="00992E21" w:rsidP="00360251">
      <w:pPr>
        <w:pStyle w:val="Odlomakpopisa"/>
        <w:rPr>
          <w:sz w:val="24"/>
        </w:rPr>
      </w:pPr>
      <w:r w:rsidRPr="000E5C4B">
        <w:rPr>
          <w:sz w:val="24"/>
        </w:rPr>
        <w:t>Prihodi koje Škola naplaćuje su:</w:t>
      </w:r>
    </w:p>
    <w:p w:rsidR="00992E21" w:rsidRPr="000E5C4B" w:rsidRDefault="00992E21" w:rsidP="00360251">
      <w:pPr>
        <w:pStyle w:val="Odlomakpopisa"/>
        <w:rPr>
          <w:sz w:val="24"/>
        </w:rPr>
      </w:pPr>
      <w:r w:rsidRPr="000E5C4B">
        <w:rPr>
          <w:sz w:val="24"/>
        </w:rPr>
        <w:t>vlastiti prihodi od zakupa prostora</w:t>
      </w:r>
    </w:p>
    <w:p w:rsidR="00992E21" w:rsidRPr="000E5C4B" w:rsidRDefault="00992E21" w:rsidP="00360251">
      <w:pPr>
        <w:pStyle w:val="Odlomakpopisa"/>
        <w:rPr>
          <w:sz w:val="24"/>
        </w:rPr>
      </w:pPr>
      <w:r w:rsidRPr="000E5C4B">
        <w:rPr>
          <w:sz w:val="24"/>
        </w:rPr>
        <w:t>primitci za usluge školske kuhinje</w:t>
      </w:r>
    </w:p>
    <w:p w:rsidR="00992E21" w:rsidRPr="000E5C4B" w:rsidRDefault="00992E21" w:rsidP="00360251">
      <w:pPr>
        <w:pStyle w:val="Odlomakpopisa"/>
        <w:rPr>
          <w:sz w:val="24"/>
        </w:rPr>
      </w:pPr>
      <w:r w:rsidRPr="000E5C4B">
        <w:rPr>
          <w:sz w:val="24"/>
        </w:rPr>
        <w:t>primitci prema posebnim propisima ( stručni ispiti)</w:t>
      </w:r>
    </w:p>
    <w:p w:rsidR="00992E21" w:rsidRPr="000E5C4B" w:rsidRDefault="00992E21" w:rsidP="00360251">
      <w:pPr>
        <w:pStyle w:val="Odlomakpopisa"/>
        <w:rPr>
          <w:sz w:val="24"/>
        </w:rPr>
      </w:pPr>
      <w:r w:rsidRPr="000E5C4B">
        <w:rPr>
          <w:sz w:val="24"/>
        </w:rPr>
        <w:t>ostali nespomenuti primici ( otkup sirovina i slično)</w:t>
      </w:r>
    </w:p>
    <w:p w:rsidR="00992E21" w:rsidRPr="000E5C4B" w:rsidRDefault="00992E21" w:rsidP="00992E21">
      <w:pPr>
        <w:rPr>
          <w:rStyle w:val="Neupadljivoisticanje"/>
          <w:sz w:val="24"/>
        </w:rPr>
      </w:pPr>
      <w:r w:rsidRPr="000E5C4B">
        <w:rPr>
          <w:rStyle w:val="Neupadljivoisticanje"/>
          <w:sz w:val="24"/>
        </w:rPr>
        <w:t>Članak 2.</w:t>
      </w:r>
    </w:p>
    <w:tbl>
      <w:tblPr>
        <w:tblStyle w:val="Svijetlareetka-Isticanje3"/>
        <w:tblW w:w="0" w:type="auto"/>
        <w:tblLayout w:type="fixed"/>
        <w:tblLook w:val="04A0" w:firstRow="1" w:lastRow="0" w:firstColumn="1" w:lastColumn="0" w:noHBand="0" w:noVBand="1"/>
      </w:tblPr>
      <w:tblGrid>
        <w:gridCol w:w="693"/>
        <w:gridCol w:w="2250"/>
        <w:gridCol w:w="2694"/>
        <w:gridCol w:w="2262"/>
        <w:gridCol w:w="1389"/>
      </w:tblGrid>
      <w:tr w:rsidR="00360251" w:rsidRPr="000E5C4B" w:rsidTr="00360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992E21" w:rsidRPr="000E5C4B" w:rsidRDefault="00992E21" w:rsidP="00992E21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5C4B">
              <w:rPr>
                <w:rFonts w:asciiTheme="minorHAnsi" w:hAnsiTheme="minorHAnsi"/>
                <w:sz w:val="24"/>
              </w:rPr>
              <w:t>r.broj</w:t>
            </w:r>
            <w:proofErr w:type="spellEnd"/>
          </w:p>
        </w:tc>
        <w:tc>
          <w:tcPr>
            <w:tcW w:w="2250" w:type="dxa"/>
          </w:tcPr>
          <w:p w:rsidR="00992E21" w:rsidRPr="000E5C4B" w:rsidRDefault="00992E21" w:rsidP="00992E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0E5C4B">
              <w:rPr>
                <w:rFonts w:asciiTheme="minorHAnsi" w:hAnsiTheme="minorHAnsi"/>
                <w:sz w:val="24"/>
              </w:rPr>
              <w:t>AKTIVNOST</w:t>
            </w:r>
          </w:p>
        </w:tc>
        <w:tc>
          <w:tcPr>
            <w:tcW w:w="2694" w:type="dxa"/>
          </w:tcPr>
          <w:p w:rsidR="00992E21" w:rsidRPr="000E5C4B" w:rsidRDefault="00992E21" w:rsidP="00992E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0E5C4B">
              <w:rPr>
                <w:rFonts w:asciiTheme="minorHAnsi" w:hAnsiTheme="minorHAnsi"/>
                <w:sz w:val="24"/>
              </w:rPr>
              <w:t>NADLEŽNOST</w:t>
            </w:r>
          </w:p>
        </w:tc>
        <w:tc>
          <w:tcPr>
            <w:tcW w:w="2262" w:type="dxa"/>
          </w:tcPr>
          <w:p w:rsidR="00992E21" w:rsidRPr="000E5C4B" w:rsidRDefault="00992E21" w:rsidP="00992E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0E5C4B">
              <w:rPr>
                <w:rFonts w:asciiTheme="minorHAnsi" w:hAnsiTheme="minorHAnsi"/>
                <w:sz w:val="24"/>
              </w:rPr>
              <w:t>DOKUMENT</w:t>
            </w:r>
          </w:p>
        </w:tc>
        <w:tc>
          <w:tcPr>
            <w:tcW w:w="1389" w:type="dxa"/>
          </w:tcPr>
          <w:p w:rsidR="00992E21" w:rsidRPr="000E5C4B" w:rsidRDefault="00992E21" w:rsidP="00992E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0E5C4B">
              <w:rPr>
                <w:rFonts w:asciiTheme="minorHAnsi" w:hAnsiTheme="minorHAnsi"/>
                <w:sz w:val="24"/>
              </w:rPr>
              <w:t>ROK</w:t>
            </w:r>
          </w:p>
        </w:tc>
      </w:tr>
      <w:tr w:rsidR="00360251" w:rsidRPr="000E5C4B" w:rsidTr="00360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992E21" w:rsidRPr="000E5C4B" w:rsidRDefault="00992E21" w:rsidP="00360251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250" w:type="dxa"/>
          </w:tcPr>
          <w:p w:rsidR="00992E21" w:rsidRPr="000E5C4B" w:rsidRDefault="00992E21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Dostava podataka Računovodstvu potrebnih za izdavanje računa</w:t>
            </w:r>
          </w:p>
        </w:tc>
        <w:tc>
          <w:tcPr>
            <w:tcW w:w="2694" w:type="dxa"/>
          </w:tcPr>
          <w:p w:rsidR="00992E21" w:rsidRPr="000E5C4B" w:rsidRDefault="00992E21" w:rsidP="00992E21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ravnatelj</w:t>
            </w:r>
          </w:p>
          <w:p w:rsidR="00992E21" w:rsidRPr="000E5C4B" w:rsidRDefault="00992E21" w:rsidP="00992E21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tajništvo</w:t>
            </w:r>
          </w:p>
          <w:p w:rsidR="00992E21" w:rsidRPr="000E5C4B" w:rsidRDefault="00992E21" w:rsidP="00992E21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učiteljice CN, razrednici</w:t>
            </w:r>
          </w:p>
          <w:p w:rsidR="00992E21" w:rsidRPr="000E5C4B" w:rsidRDefault="00992E21" w:rsidP="00992E21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računovodstvo</w:t>
            </w:r>
          </w:p>
          <w:p w:rsidR="00992E21" w:rsidRPr="000E5C4B" w:rsidRDefault="00992E21" w:rsidP="00992E21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domar</w:t>
            </w:r>
          </w:p>
        </w:tc>
        <w:tc>
          <w:tcPr>
            <w:tcW w:w="2262" w:type="dxa"/>
          </w:tcPr>
          <w:p w:rsidR="00992E21" w:rsidRPr="000E5C4B" w:rsidRDefault="00992E21" w:rsidP="00992E21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ugovor</w:t>
            </w:r>
          </w:p>
          <w:p w:rsidR="00992E21" w:rsidRPr="000E5C4B" w:rsidRDefault="00992E21" w:rsidP="00992E21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narudžbenica</w:t>
            </w:r>
          </w:p>
          <w:p w:rsidR="00992E21" w:rsidRPr="000E5C4B" w:rsidRDefault="00992E21" w:rsidP="00992E21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lista praćenja korištenja usluge</w:t>
            </w:r>
          </w:p>
        </w:tc>
        <w:tc>
          <w:tcPr>
            <w:tcW w:w="1389" w:type="dxa"/>
          </w:tcPr>
          <w:p w:rsidR="00992E21" w:rsidRPr="000E5C4B" w:rsidRDefault="005D051F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Tijekom godine</w:t>
            </w:r>
          </w:p>
        </w:tc>
      </w:tr>
      <w:tr w:rsidR="00360251" w:rsidRPr="000E5C4B" w:rsidTr="003602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992E21" w:rsidRPr="000E5C4B" w:rsidRDefault="00992E21" w:rsidP="00360251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250" w:type="dxa"/>
          </w:tcPr>
          <w:p w:rsidR="00992E21" w:rsidRPr="000E5C4B" w:rsidRDefault="005D051F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Izdavanje i izrada računa</w:t>
            </w:r>
          </w:p>
        </w:tc>
        <w:tc>
          <w:tcPr>
            <w:tcW w:w="2694" w:type="dxa"/>
          </w:tcPr>
          <w:p w:rsidR="00992E21" w:rsidRPr="000E5C4B" w:rsidRDefault="005D051F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računovodstvo</w:t>
            </w:r>
          </w:p>
        </w:tc>
        <w:tc>
          <w:tcPr>
            <w:tcW w:w="2262" w:type="dxa"/>
          </w:tcPr>
          <w:p w:rsidR="00992E21" w:rsidRPr="000E5C4B" w:rsidRDefault="00446019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 xml:space="preserve">Račun </w:t>
            </w:r>
          </w:p>
        </w:tc>
        <w:tc>
          <w:tcPr>
            <w:tcW w:w="1389" w:type="dxa"/>
          </w:tcPr>
          <w:p w:rsidR="00992E21" w:rsidRPr="000E5C4B" w:rsidRDefault="00446019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Tijekom godine</w:t>
            </w:r>
          </w:p>
        </w:tc>
      </w:tr>
      <w:tr w:rsidR="00360251" w:rsidRPr="000E5C4B" w:rsidTr="00360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992E21" w:rsidRPr="000E5C4B" w:rsidRDefault="00992E21" w:rsidP="00360251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250" w:type="dxa"/>
          </w:tcPr>
          <w:p w:rsidR="00992E21" w:rsidRPr="000E5C4B" w:rsidRDefault="00446019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Ovjera i potpis računa</w:t>
            </w:r>
          </w:p>
        </w:tc>
        <w:tc>
          <w:tcPr>
            <w:tcW w:w="2694" w:type="dxa"/>
          </w:tcPr>
          <w:p w:rsidR="00992E21" w:rsidRPr="000E5C4B" w:rsidRDefault="00446019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ravnatelj</w:t>
            </w:r>
          </w:p>
        </w:tc>
        <w:tc>
          <w:tcPr>
            <w:tcW w:w="2262" w:type="dxa"/>
          </w:tcPr>
          <w:p w:rsidR="00992E21" w:rsidRPr="000E5C4B" w:rsidRDefault="00446019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račun</w:t>
            </w:r>
          </w:p>
        </w:tc>
        <w:tc>
          <w:tcPr>
            <w:tcW w:w="1389" w:type="dxa"/>
          </w:tcPr>
          <w:p w:rsidR="00992E21" w:rsidRPr="000E5C4B" w:rsidRDefault="00446019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2 dana od izrade računa</w:t>
            </w:r>
          </w:p>
        </w:tc>
      </w:tr>
      <w:tr w:rsidR="00360251" w:rsidRPr="000E5C4B" w:rsidTr="003602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992E21" w:rsidRPr="000E5C4B" w:rsidRDefault="00992E21" w:rsidP="00360251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250" w:type="dxa"/>
          </w:tcPr>
          <w:p w:rsidR="00992E21" w:rsidRPr="000E5C4B" w:rsidRDefault="00446019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Slanje računa</w:t>
            </w:r>
          </w:p>
        </w:tc>
        <w:tc>
          <w:tcPr>
            <w:tcW w:w="2694" w:type="dxa"/>
          </w:tcPr>
          <w:p w:rsidR="00992E21" w:rsidRPr="000E5C4B" w:rsidRDefault="00446019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tajništvo</w:t>
            </w:r>
          </w:p>
        </w:tc>
        <w:tc>
          <w:tcPr>
            <w:tcW w:w="2262" w:type="dxa"/>
          </w:tcPr>
          <w:p w:rsidR="00992E21" w:rsidRPr="000E5C4B" w:rsidRDefault="00446019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Knjiga izlazne pošte</w:t>
            </w:r>
          </w:p>
        </w:tc>
        <w:tc>
          <w:tcPr>
            <w:tcW w:w="1389" w:type="dxa"/>
          </w:tcPr>
          <w:p w:rsidR="00992E21" w:rsidRPr="000E5C4B" w:rsidRDefault="00446019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2 dana nakon ovjere</w:t>
            </w:r>
          </w:p>
        </w:tc>
      </w:tr>
      <w:tr w:rsidR="00360251" w:rsidRPr="000E5C4B" w:rsidTr="00360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992E21" w:rsidRPr="000E5C4B" w:rsidRDefault="00992E21" w:rsidP="00360251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250" w:type="dxa"/>
          </w:tcPr>
          <w:p w:rsidR="00992E21" w:rsidRPr="000E5C4B" w:rsidRDefault="00446019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Knjiženje izlaznih računa</w:t>
            </w:r>
          </w:p>
        </w:tc>
        <w:tc>
          <w:tcPr>
            <w:tcW w:w="2694" w:type="dxa"/>
          </w:tcPr>
          <w:p w:rsidR="00992E21" w:rsidRPr="000E5C4B" w:rsidRDefault="00446019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računovodstvo</w:t>
            </w:r>
          </w:p>
        </w:tc>
        <w:tc>
          <w:tcPr>
            <w:tcW w:w="2262" w:type="dxa"/>
          </w:tcPr>
          <w:p w:rsidR="00992E21" w:rsidRPr="000E5C4B" w:rsidRDefault="00446019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Knjiga izlaznih računa,glavna knjiga</w:t>
            </w:r>
          </w:p>
        </w:tc>
        <w:tc>
          <w:tcPr>
            <w:tcW w:w="1389" w:type="dxa"/>
          </w:tcPr>
          <w:p w:rsidR="00992E21" w:rsidRPr="000E5C4B" w:rsidRDefault="00446019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U mjesecu unosa računa</w:t>
            </w:r>
          </w:p>
        </w:tc>
      </w:tr>
      <w:tr w:rsidR="00360251" w:rsidRPr="000E5C4B" w:rsidTr="003602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992E21" w:rsidRPr="000E5C4B" w:rsidRDefault="00992E21" w:rsidP="00360251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250" w:type="dxa"/>
          </w:tcPr>
          <w:p w:rsidR="00992E21" w:rsidRPr="000E5C4B" w:rsidRDefault="00446019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Evidentiranje naplaćenih prihoda i primitaka</w:t>
            </w:r>
          </w:p>
        </w:tc>
        <w:tc>
          <w:tcPr>
            <w:tcW w:w="2694" w:type="dxa"/>
          </w:tcPr>
          <w:p w:rsidR="00992E21" w:rsidRPr="000E5C4B" w:rsidRDefault="00446019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računovodstvo</w:t>
            </w:r>
          </w:p>
        </w:tc>
        <w:tc>
          <w:tcPr>
            <w:tcW w:w="2262" w:type="dxa"/>
          </w:tcPr>
          <w:p w:rsidR="00992E21" w:rsidRPr="000E5C4B" w:rsidRDefault="00446019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Knjiga ulaznih računa,glavna knjiga</w:t>
            </w:r>
          </w:p>
        </w:tc>
        <w:tc>
          <w:tcPr>
            <w:tcW w:w="1389" w:type="dxa"/>
          </w:tcPr>
          <w:p w:rsidR="00992E21" w:rsidRPr="000E5C4B" w:rsidRDefault="00446019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Svaka 3 mjeseca</w:t>
            </w:r>
          </w:p>
        </w:tc>
      </w:tr>
      <w:tr w:rsidR="00360251" w:rsidRPr="000E5C4B" w:rsidTr="00360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992E21" w:rsidRPr="000E5C4B" w:rsidRDefault="00992E21" w:rsidP="00360251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250" w:type="dxa"/>
          </w:tcPr>
          <w:p w:rsidR="00992E21" w:rsidRPr="000E5C4B" w:rsidRDefault="00446019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 xml:space="preserve">Analitika naplate </w:t>
            </w:r>
            <w:r w:rsidRPr="000E5C4B">
              <w:rPr>
                <w:sz w:val="24"/>
              </w:rPr>
              <w:lastRenderedPageBreak/>
              <w:t>prihoda</w:t>
            </w:r>
          </w:p>
        </w:tc>
        <w:tc>
          <w:tcPr>
            <w:tcW w:w="2694" w:type="dxa"/>
          </w:tcPr>
          <w:p w:rsidR="00992E21" w:rsidRPr="000E5C4B" w:rsidRDefault="00446019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lastRenderedPageBreak/>
              <w:t>računovodstvo</w:t>
            </w:r>
          </w:p>
        </w:tc>
        <w:tc>
          <w:tcPr>
            <w:tcW w:w="2262" w:type="dxa"/>
          </w:tcPr>
          <w:p w:rsidR="00992E21" w:rsidRPr="000E5C4B" w:rsidRDefault="00446019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 xml:space="preserve">Izvadak po </w:t>
            </w:r>
            <w:r w:rsidRPr="000E5C4B">
              <w:rPr>
                <w:sz w:val="24"/>
              </w:rPr>
              <w:lastRenderedPageBreak/>
              <w:t>poslovnom računu, blagajnički izvještaj</w:t>
            </w:r>
          </w:p>
        </w:tc>
        <w:tc>
          <w:tcPr>
            <w:tcW w:w="1389" w:type="dxa"/>
          </w:tcPr>
          <w:p w:rsidR="00992E21" w:rsidRPr="000E5C4B" w:rsidRDefault="00446019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lastRenderedPageBreak/>
              <w:t xml:space="preserve">Svaka 3 </w:t>
            </w:r>
            <w:r w:rsidRPr="000E5C4B">
              <w:rPr>
                <w:sz w:val="24"/>
              </w:rPr>
              <w:lastRenderedPageBreak/>
              <w:t>mjeseca</w:t>
            </w:r>
          </w:p>
        </w:tc>
      </w:tr>
      <w:tr w:rsidR="00446019" w:rsidRPr="000E5C4B" w:rsidTr="003602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446019" w:rsidRPr="000E5C4B" w:rsidRDefault="00446019" w:rsidP="00360251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250" w:type="dxa"/>
          </w:tcPr>
          <w:p w:rsidR="00446019" w:rsidRPr="000E5C4B" w:rsidRDefault="00446019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Utvrđivanje stanja dospjelih i nenaplaćenih  potraživanja</w:t>
            </w:r>
          </w:p>
        </w:tc>
        <w:tc>
          <w:tcPr>
            <w:tcW w:w="2694" w:type="dxa"/>
          </w:tcPr>
          <w:p w:rsidR="00446019" w:rsidRPr="000E5C4B" w:rsidRDefault="00446019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računovodstvo</w:t>
            </w:r>
          </w:p>
        </w:tc>
        <w:tc>
          <w:tcPr>
            <w:tcW w:w="2262" w:type="dxa"/>
          </w:tcPr>
          <w:p w:rsidR="00446019" w:rsidRPr="000E5C4B" w:rsidRDefault="00446019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Izvod otvorenih stavki</w:t>
            </w:r>
          </w:p>
        </w:tc>
        <w:tc>
          <w:tcPr>
            <w:tcW w:w="1389" w:type="dxa"/>
          </w:tcPr>
          <w:p w:rsidR="00446019" w:rsidRPr="000E5C4B" w:rsidRDefault="00446019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Svaka 3 mjeseca</w:t>
            </w:r>
          </w:p>
        </w:tc>
      </w:tr>
      <w:tr w:rsidR="00446019" w:rsidRPr="000E5C4B" w:rsidTr="00360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446019" w:rsidRPr="000E5C4B" w:rsidRDefault="00446019" w:rsidP="00360251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250" w:type="dxa"/>
          </w:tcPr>
          <w:p w:rsidR="00446019" w:rsidRPr="000E5C4B" w:rsidRDefault="00446019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Izdavanje opomena</w:t>
            </w:r>
          </w:p>
        </w:tc>
        <w:tc>
          <w:tcPr>
            <w:tcW w:w="2694" w:type="dxa"/>
          </w:tcPr>
          <w:p w:rsidR="00446019" w:rsidRPr="000E5C4B" w:rsidRDefault="00446019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računovodstvo</w:t>
            </w:r>
          </w:p>
        </w:tc>
        <w:tc>
          <w:tcPr>
            <w:tcW w:w="2262" w:type="dxa"/>
          </w:tcPr>
          <w:p w:rsidR="00446019" w:rsidRPr="000E5C4B" w:rsidRDefault="00446019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opomene</w:t>
            </w:r>
          </w:p>
        </w:tc>
        <w:tc>
          <w:tcPr>
            <w:tcW w:w="1389" w:type="dxa"/>
          </w:tcPr>
          <w:p w:rsidR="00446019" w:rsidRPr="000E5C4B" w:rsidRDefault="00446019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Svaka 3 mjeseca</w:t>
            </w:r>
          </w:p>
        </w:tc>
      </w:tr>
      <w:tr w:rsidR="00446019" w:rsidRPr="000E5C4B" w:rsidTr="003602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446019" w:rsidRPr="000E5C4B" w:rsidRDefault="00446019" w:rsidP="00360251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250" w:type="dxa"/>
          </w:tcPr>
          <w:p w:rsidR="00446019" w:rsidRPr="000E5C4B" w:rsidRDefault="00446019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Donošenje odluke o prisilnoj naplati</w:t>
            </w:r>
          </w:p>
        </w:tc>
        <w:tc>
          <w:tcPr>
            <w:tcW w:w="2694" w:type="dxa"/>
          </w:tcPr>
          <w:p w:rsidR="00446019" w:rsidRPr="000E5C4B" w:rsidRDefault="00446019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ravnatelj</w:t>
            </w:r>
          </w:p>
        </w:tc>
        <w:tc>
          <w:tcPr>
            <w:tcW w:w="2262" w:type="dxa"/>
          </w:tcPr>
          <w:p w:rsidR="00446019" w:rsidRPr="000E5C4B" w:rsidRDefault="00446019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 xml:space="preserve">Odluka </w:t>
            </w:r>
          </w:p>
        </w:tc>
        <w:tc>
          <w:tcPr>
            <w:tcW w:w="1389" w:type="dxa"/>
          </w:tcPr>
          <w:p w:rsidR="00446019" w:rsidRPr="000E5C4B" w:rsidRDefault="00446019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Tijekom godine</w:t>
            </w:r>
          </w:p>
        </w:tc>
      </w:tr>
      <w:tr w:rsidR="00446019" w:rsidRPr="000E5C4B" w:rsidTr="00360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446019" w:rsidRPr="000E5C4B" w:rsidRDefault="00446019" w:rsidP="00360251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250" w:type="dxa"/>
          </w:tcPr>
          <w:p w:rsidR="00446019" w:rsidRPr="000E5C4B" w:rsidRDefault="00446019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Ovrha u skladu s Ovršnim zakonom</w:t>
            </w:r>
          </w:p>
        </w:tc>
        <w:tc>
          <w:tcPr>
            <w:tcW w:w="2694" w:type="dxa"/>
          </w:tcPr>
          <w:p w:rsidR="00446019" w:rsidRPr="000E5C4B" w:rsidRDefault="00446019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tajništvo</w:t>
            </w:r>
          </w:p>
        </w:tc>
        <w:tc>
          <w:tcPr>
            <w:tcW w:w="2262" w:type="dxa"/>
          </w:tcPr>
          <w:p w:rsidR="00446019" w:rsidRPr="000E5C4B" w:rsidRDefault="00446019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Ovršni postupak kod javnog bilježnika</w:t>
            </w:r>
          </w:p>
        </w:tc>
        <w:tc>
          <w:tcPr>
            <w:tcW w:w="1389" w:type="dxa"/>
          </w:tcPr>
          <w:p w:rsidR="00446019" w:rsidRPr="000E5C4B" w:rsidRDefault="00446019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15 dana nakon donošenja Odluke</w:t>
            </w:r>
          </w:p>
        </w:tc>
      </w:tr>
      <w:tr w:rsidR="00446019" w:rsidRPr="000E5C4B" w:rsidTr="003602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446019" w:rsidRPr="000E5C4B" w:rsidRDefault="00446019" w:rsidP="00360251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250" w:type="dxa"/>
          </w:tcPr>
          <w:p w:rsidR="00446019" w:rsidRPr="000E5C4B" w:rsidRDefault="00446019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Otpisivanje duga</w:t>
            </w:r>
          </w:p>
        </w:tc>
        <w:tc>
          <w:tcPr>
            <w:tcW w:w="2694" w:type="dxa"/>
          </w:tcPr>
          <w:p w:rsidR="00446019" w:rsidRPr="000E5C4B" w:rsidRDefault="00446019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Školski odbor</w:t>
            </w:r>
          </w:p>
        </w:tc>
        <w:tc>
          <w:tcPr>
            <w:tcW w:w="2262" w:type="dxa"/>
          </w:tcPr>
          <w:p w:rsidR="00446019" w:rsidRPr="000E5C4B" w:rsidRDefault="00446019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Zaključak Školskog odbora</w:t>
            </w:r>
          </w:p>
        </w:tc>
        <w:tc>
          <w:tcPr>
            <w:tcW w:w="1389" w:type="dxa"/>
          </w:tcPr>
          <w:p w:rsidR="00446019" w:rsidRPr="000E5C4B" w:rsidRDefault="00446019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Prema potrebi</w:t>
            </w:r>
          </w:p>
        </w:tc>
      </w:tr>
    </w:tbl>
    <w:p w:rsidR="00992E21" w:rsidRPr="000E5C4B" w:rsidRDefault="00992E21" w:rsidP="00992E21">
      <w:pPr>
        <w:rPr>
          <w:sz w:val="24"/>
        </w:rPr>
      </w:pPr>
    </w:p>
    <w:p w:rsidR="00446019" w:rsidRPr="000E5C4B" w:rsidRDefault="00446019" w:rsidP="00992E21">
      <w:pPr>
        <w:rPr>
          <w:rStyle w:val="Neupadljivoisticanje"/>
          <w:sz w:val="24"/>
        </w:rPr>
      </w:pPr>
      <w:r w:rsidRPr="000E5C4B">
        <w:rPr>
          <w:rStyle w:val="Neupadljivoisticanje"/>
          <w:sz w:val="24"/>
        </w:rPr>
        <w:t>Članak 3.</w:t>
      </w:r>
    </w:p>
    <w:p w:rsidR="00446019" w:rsidRPr="000E5C4B" w:rsidRDefault="00446019" w:rsidP="00360251">
      <w:pPr>
        <w:pStyle w:val="Odlomakpopisa"/>
        <w:rPr>
          <w:sz w:val="24"/>
        </w:rPr>
      </w:pPr>
      <w:r w:rsidRPr="000E5C4B">
        <w:rPr>
          <w:sz w:val="24"/>
        </w:rPr>
        <w:t xml:space="preserve">Uvodi se redoviti sustav mjesečnog opominjanja </w:t>
      </w:r>
      <w:r w:rsidR="002C35C3" w:rsidRPr="000E5C4B">
        <w:rPr>
          <w:sz w:val="24"/>
        </w:rPr>
        <w:t xml:space="preserve">za protekli mjesec po osnovi prihoda i primitaka koje određeni dužnik ima. Tijekom godine računovodstvo nadzire naplatu prihoda po </w:t>
      </w:r>
      <w:proofErr w:type="spellStart"/>
      <w:r w:rsidR="002C35C3" w:rsidRPr="000E5C4B">
        <w:rPr>
          <w:sz w:val="24"/>
        </w:rPr>
        <w:t>opminjanju</w:t>
      </w:r>
      <w:proofErr w:type="spellEnd"/>
      <w:r w:rsidR="002C35C3" w:rsidRPr="000E5C4B">
        <w:rPr>
          <w:sz w:val="24"/>
        </w:rPr>
        <w:t>.</w:t>
      </w:r>
    </w:p>
    <w:p w:rsidR="002C35C3" w:rsidRPr="000E5C4B" w:rsidRDefault="002C35C3" w:rsidP="00360251">
      <w:pPr>
        <w:pStyle w:val="Odlomakpopisa"/>
        <w:rPr>
          <w:sz w:val="24"/>
        </w:rPr>
      </w:pPr>
      <w:r w:rsidRPr="000E5C4B">
        <w:rPr>
          <w:sz w:val="24"/>
        </w:rPr>
        <w:t>Članak 4.</w:t>
      </w:r>
    </w:p>
    <w:p w:rsidR="002C35C3" w:rsidRPr="000E5C4B" w:rsidRDefault="002C35C3" w:rsidP="00360251">
      <w:pPr>
        <w:pStyle w:val="Odlomakpopisa"/>
        <w:rPr>
          <w:sz w:val="24"/>
        </w:rPr>
      </w:pPr>
      <w:r w:rsidRPr="000E5C4B">
        <w:rPr>
          <w:sz w:val="24"/>
        </w:rPr>
        <w:t>Nakon što u roku od 120 dana nije naplaćen mjesečni dug, računovodstvo obavještava ravnatelja koji donosi odluku o naplati potraživanja i pokreće ovršni postupak kod javnog bilježnika putem tajništva.</w:t>
      </w:r>
    </w:p>
    <w:p w:rsidR="002C35C3" w:rsidRPr="000E5C4B" w:rsidRDefault="002C35C3" w:rsidP="00360251">
      <w:pPr>
        <w:pStyle w:val="Odlomakpopisa"/>
        <w:rPr>
          <w:sz w:val="24"/>
        </w:rPr>
      </w:pPr>
      <w:r w:rsidRPr="000E5C4B">
        <w:rPr>
          <w:sz w:val="24"/>
        </w:rPr>
        <w:t>Ovršni postupak se pokreće za dugovanja u visini većoj od 2.000,00 kn po jednom dužniku.</w:t>
      </w:r>
    </w:p>
    <w:p w:rsidR="002C35C3" w:rsidRPr="000E5C4B" w:rsidRDefault="002C35C3" w:rsidP="00360251">
      <w:pPr>
        <w:pStyle w:val="Odlomakpopisa"/>
        <w:rPr>
          <w:sz w:val="24"/>
        </w:rPr>
      </w:pPr>
      <w:r w:rsidRPr="000E5C4B">
        <w:rPr>
          <w:sz w:val="24"/>
        </w:rPr>
        <w:t>Procedura za pokretanje ovršnog postupka:</w:t>
      </w:r>
    </w:p>
    <w:tbl>
      <w:tblPr>
        <w:tblStyle w:val="Svijetlareetka-Isticanje3"/>
        <w:tblW w:w="0" w:type="auto"/>
        <w:tblLayout w:type="fixed"/>
        <w:tblLook w:val="04A0" w:firstRow="1" w:lastRow="0" w:firstColumn="1" w:lastColumn="0" w:noHBand="0" w:noVBand="1"/>
      </w:tblPr>
      <w:tblGrid>
        <w:gridCol w:w="693"/>
        <w:gridCol w:w="3243"/>
        <w:gridCol w:w="1842"/>
        <w:gridCol w:w="1815"/>
        <w:gridCol w:w="1695"/>
      </w:tblGrid>
      <w:tr w:rsidR="00360251" w:rsidRPr="000E5C4B" w:rsidTr="00360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2C35C3" w:rsidRPr="000E5C4B" w:rsidRDefault="002C35C3" w:rsidP="00992E21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5C4B">
              <w:rPr>
                <w:rFonts w:asciiTheme="minorHAnsi" w:hAnsiTheme="minorHAnsi"/>
                <w:sz w:val="24"/>
              </w:rPr>
              <w:t>r.broj</w:t>
            </w:r>
            <w:proofErr w:type="spellEnd"/>
          </w:p>
        </w:tc>
        <w:tc>
          <w:tcPr>
            <w:tcW w:w="3243" w:type="dxa"/>
          </w:tcPr>
          <w:p w:rsidR="002C35C3" w:rsidRPr="000E5C4B" w:rsidRDefault="002C35C3" w:rsidP="00992E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0E5C4B">
              <w:rPr>
                <w:rFonts w:asciiTheme="minorHAnsi" w:hAnsiTheme="minorHAnsi"/>
                <w:sz w:val="24"/>
              </w:rPr>
              <w:t>Aktivnost</w:t>
            </w:r>
          </w:p>
        </w:tc>
        <w:tc>
          <w:tcPr>
            <w:tcW w:w="1842" w:type="dxa"/>
          </w:tcPr>
          <w:p w:rsidR="002C35C3" w:rsidRPr="000E5C4B" w:rsidRDefault="002C35C3" w:rsidP="00992E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0E5C4B">
              <w:rPr>
                <w:rFonts w:asciiTheme="minorHAnsi" w:hAnsiTheme="minorHAnsi"/>
                <w:sz w:val="24"/>
              </w:rPr>
              <w:t>nadležnost</w:t>
            </w:r>
          </w:p>
        </w:tc>
        <w:tc>
          <w:tcPr>
            <w:tcW w:w="1815" w:type="dxa"/>
          </w:tcPr>
          <w:p w:rsidR="002C35C3" w:rsidRPr="000E5C4B" w:rsidRDefault="002C35C3" w:rsidP="00992E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0E5C4B">
              <w:rPr>
                <w:rFonts w:asciiTheme="minorHAnsi" w:hAnsiTheme="minorHAnsi"/>
                <w:sz w:val="24"/>
              </w:rPr>
              <w:t>Dokument</w:t>
            </w:r>
          </w:p>
        </w:tc>
        <w:tc>
          <w:tcPr>
            <w:tcW w:w="1695" w:type="dxa"/>
          </w:tcPr>
          <w:p w:rsidR="002C35C3" w:rsidRPr="000E5C4B" w:rsidRDefault="002C35C3" w:rsidP="00992E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0E5C4B">
              <w:rPr>
                <w:rFonts w:asciiTheme="minorHAnsi" w:hAnsiTheme="minorHAnsi"/>
                <w:sz w:val="24"/>
              </w:rPr>
              <w:t>rok</w:t>
            </w:r>
          </w:p>
        </w:tc>
      </w:tr>
      <w:tr w:rsidR="00360251" w:rsidRPr="000E5C4B" w:rsidTr="00360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2C35C3" w:rsidRPr="000E5C4B" w:rsidRDefault="002C35C3" w:rsidP="00360251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3243" w:type="dxa"/>
          </w:tcPr>
          <w:p w:rsidR="002C35C3" w:rsidRPr="000E5C4B" w:rsidRDefault="002C35C3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Utvrđivanje knjigovodstvenog stanja dužnika, prikupljanje podataka o poslovnom računu ili imovinskom stanju</w:t>
            </w:r>
          </w:p>
        </w:tc>
        <w:tc>
          <w:tcPr>
            <w:tcW w:w="1842" w:type="dxa"/>
          </w:tcPr>
          <w:p w:rsidR="002C35C3" w:rsidRPr="000E5C4B" w:rsidRDefault="002C35C3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računovodstvo</w:t>
            </w:r>
          </w:p>
        </w:tc>
        <w:tc>
          <w:tcPr>
            <w:tcW w:w="1815" w:type="dxa"/>
          </w:tcPr>
          <w:p w:rsidR="002C35C3" w:rsidRPr="000E5C4B" w:rsidRDefault="002C35C3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Knjigovodstvena kartica</w:t>
            </w:r>
          </w:p>
        </w:tc>
        <w:tc>
          <w:tcPr>
            <w:tcW w:w="1695" w:type="dxa"/>
          </w:tcPr>
          <w:p w:rsidR="002C35C3" w:rsidRPr="000E5C4B" w:rsidRDefault="002C35C3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Prije zastare potraživanja</w:t>
            </w:r>
          </w:p>
        </w:tc>
      </w:tr>
      <w:tr w:rsidR="002C35C3" w:rsidRPr="000E5C4B" w:rsidTr="003602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2C35C3" w:rsidRPr="000E5C4B" w:rsidRDefault="002C35C3" w:rsidP="00360251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3243" w:type="dxa"/>
          </w:tcPr>
          <w:p w:rsidR="002C35C3" w:rsidRPr="000E5C4B" w:rsidRDefault="002C35C3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Prikupljanje dokumentacije za ovršni postupak</w:t>
            </w:r>
          </w:p>
        </w:tc>
        <w:tc>
          <w:tcPr>
            <w:tcW w:w="1842" w:type="dxa"/>
          </w:tcPr>
          <w:p w:rsidR="002C35C3" w:rsidRPr="000E5C4B" w:rsidRDefault="002C35C3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računovodstvo</w:t>
            </w:r>
          </w:p>
        </w:tc>
        <w:tc>
          <w:tcPr>
            <w:tcW w:w="1815" w:type="dxa"/>
          </w:tcPr>
          <w:p w:rsidR="002C35C3" w:rsidRPr="000E5C4B" w:rsidRDefault="002C35C3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Račun, opomena s povratnicom, izračun kamata</w:t>
            </w:r>
          </w:p>
        </w:tc>
        <w:tc>
          <w:tcPr>
            <w:tcW w:w="1695" w:type="dxa"/>
          </w:tcPr>
          <w:p w:rsidR="002C35C3" w:rsidRPr="000E5C4B" w:rsidRDefault="002C35C3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Prije zastare potraživanja</w:t>
            </w:r>
          </w:p>
        </w:tc>
      </w:tr>
      <w:tr w:rsidR="00360251" w:rsidRPr="000E5C4B" w:rsidTr="00360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2C35C3" w:rsidRPr="000E5C4B" w:rsidRDefault="002C35C3" w:rsidP="00360251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3243" w:type="dxa"/>
          </w:tcPr>
          <w:p w:rsidR="002C35C3" w:rsidRPr="000E5C4B" w:rsidRDefault="002C35C3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Izrada prijedloga za ovrhu</w:t>
            </w:r>
          </w:p>
        </w:tc>
        <w:tc>
          <w:tcPr>
            <w:tcW w:w="1842" w:type="dxa"/>
          </w:tcPr>
          <w:p w:rsidR="00360251" w:rsidRPr="000E5C4B" w:rsidRDefault="002C35C3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Računovodstvo</w:t>
            </w:r>
          </w:p>
          <w:p w:rsidR="002C35C3" w:rsidRPr="000E5C4B" w:rsidRDefault="002C35C3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/tajništvo</w:t>
            </w:r>
          </w:p>
        </w:tc>
        <w:tc>
          <w:tcPr>
            <w:tcW w:w="1815" w:type="dxa"/>
          </w:tcPr>
          <w:p w:rsidR="002C35C3" w:rsidRPr="000E5C4B" w:rsidRDefault="002C35C3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Nacrt prijedloga ovrhe</w:t>
            </w:r>
          </w:p>
        </w:tc>
        <w:tc>
          <w:tcPr>
            <w:tcW w:w="1695" w:type="dxa"/>
          </w:tcPr>
          <w:p w:rsidR="002C35C3" w:rsidRPr="000E5C4B" w:rsidRDefault="002C35C3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Tjedan dana od pokretanja postupka</w:t>
            </w:r>
          </w:p>
        </w:tc>
      </w:tr>
      <w:tr w:rsidR="002C35C3" w:rsidRPr="000E5C4B" w:rsidTr="003602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2C35C3" w:rsidRPr="000E5C4B" w:rsidRDefault="002C35C3" w:rsidP="00360251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3243" w:type="dxa"/>
          </w:tcPr>
          <w:p w:rsidR="002C35C3" w:rsidRPr="000E5C4B" w:rsidRDefault="002C35C3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Ovjera i potpis  prijedloga ovrhe</w:t>
            </w:r>
          </w:p>
        </w:tc>
        <w:tc>
          <w:tcPr>
            <w:tcW w:w="1842" w:type="dxa"/>
          </w:tcPr>
          <w:p w:rsidR="002C35C3" w:rsidRPr="000E5C4B" w:rsidRDefault="002C35C3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ravnatelj</w:t>
            </w:r>
          </w:p>
        </w:tc>
        <w:tc>
          <w:tcPr>
            <w:tcW w:w="1815" w:type="dxa"/>
          </w:tcPr>
          <w:p w:rsidR="002C35C3" w:rsidRPr="000E5C4B" w:rsidRDefault="002C35C3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Prijedlog ovrhe</w:t>
            </w:r>
          </w:p>
        </w:tc>
        <w:tc>
          <w:tcPr>
            <w:tcW w:w="1695" w:type="dxa"/>
          </w:tcPr>
          <w:p w:rsidR="002C35C3" w:rsidRPr="000E5C4B" w:rsidRDefault="002C35C3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360251" w:rsidRPr="000E5C4B" w:rsidTr="00360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2C35C3" w:rsidRPr="000E5C4B" w:rsidRDefault="002C35C3" w:rsidP="00360251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3243" w:type="dxa"/>
          </w:tcPr>
          <w:p w:rsidR="002C35C3" w:rsidRPr="000E5C4B" w:rsidRDefault="002C35C3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 xml:space="preserve">Dostava prijedloga sudu ili </w:t>
            </w:r>
            <w:r w:rsidRPr="000E5C4B">
              <w:rPr>
                <w:sz w:val="24"/>
              </w:rPr>
              <w:lastRenderedPageBreak/>
              <w:t>javnom bilježniku</w:t>
            </w:r>
          </w:p>
        </w:tc>
        <w:tc>
          <w:tcPr>
            <w:tcW w:w="1842" w:type="dxa"/>
          </w:tcPr>
          <w:p w:rsidR="002C35C3" w:rsidRPr="000E5C4B" w:rsidRDefault="002C35C3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lastRenderedPageBreak/>
              <w:t>tajništvo</w:t>
            </w:r>
          </w:p>
        </w:tc>
        <w:tc>
          <w:tcPr>
            <w:tcW w:w="1815" w:type="dxa"/>
          </w:tcPr>
          <w:p w:rsidR="002C35C3" w:rsidRPr="000E5C4B" w:rsidRDefault="002C35C3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 xml:space="preserve">Knjiga izlazne </w:t>
            </w:r>
            <w:r w:rsidRPr="000E5C4B">
              <w:rPr>
                <w:sz w:val="24"/>
              </w:rPr>
              <w:lastRenderedPageBreak/>
              <w:t>pošte</w:t>
            </w:r>
          </w:p>
        </w:tc>
        <w:tc>
          <w:tcPr>
            <w:tcW w:w="1695" w:type="dxa"/>
          </w:tcPr>
          <w:p w:rsidR="002C35C3" w:rsidRPr="000E5C4B" w:rsidRDefault="002C35C3" w:rsidP="0099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lastRenderedPageBreak/>
              <w:t xml:space="preserve">2 dana od </w:t>
            </w:r>
            <w:r w:rsidRPr="000E5C4B">
              <w:rPr>
                <w:sz w:val="24"/>
              </w:rPr>
              <w:lastRenderedPageBreak/>
              <w:t>izrade prijedloga</w:t>
            </w:r>
          </w:p>
        </w:tc>
      </w:tr>
      <w:tr w:rsidR="002C35C3" w:rsidRPr="000E5C4B" w:rsidTr="003602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2C35C3" w:rsidRPr="000E5C4B" w:rsidRDefault="002C35C3" w:rsidP="00360251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3243" w:type="dxa"/>
          </w:tcPr>
          <w:p w:rsidR="002C35C3" w:rsidRPr="000E5C4B" w:rsidRDefault="002C35C3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Dostava pravomoćnih Rješenja FINI</w:t>
            </w:r>
          </w:p>
        </w:tc>
        <w:tc>
          <w:tcPr>
            <w:tcW w:w="1842" w:type="dxa"/>
          </w:tcPr>
          <w:p w:rsidR="002C35C3" w:rsidRPr="000E5C4B" w:rsidRDefault="002C35C3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računovodstvo</w:t>
            </w:r>
          </w:p>
        </w:tc>
        <w:tc>
          <w:tcPr>
            <w:tcW w:w="1815" w:type="dxa"/>
          </w:tcPr>
          <w:p w:rsidR="002C35C3" w:rsidRPr="000E5C4B" w:rsidRDefault="002C35C3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Pravomoćno rješenje</w:t>
            </w:r>
          </w:p>
        </w:tc>
        <w:tc>
          <w:tcPr>
            <w:tcW w:w="1695" w:type="dxa"/>
          </w:tcPr>
          <w:p w:rsidR="002C35C3" w:rsidRPr="000E5C4B" w:rsidRDefault="002C35C3" w:rsidP="00992E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E5C4B">
              <w:rPr>
                <w:sz w:val="24"/>
              </w:rPr>
              <w:t>2 dana od primitka Rješenja</w:t>
            </w:r>
          </w:p>
        </w:tc>
      </w:tr>
    </w:tbl>
    <w:p w:rsidR="002C35C3" w:rsidRPr="000E5C4B" w:rsidRDefault="002C35C3" w:rsidP="00992E21">
      <w:pPr>
        <w:rPr>
          <w:sz w:val="24"/>
        </w:rPr>
      </w:pPr>
    </w:p>
    <w:p w:rsidR="003A1E6B" w:rsidRPr="000E5C4B" w:rsidRDefault="003A1E6B" w:rsidP="00992E21">
      <w:pPr>
        <w:rPr>
          <w:sz w:val="24"/>
        </w:rPr>
      </w:pPr>
      <w:r w:rsidRPr="000E5C4B">
        <w:rPr>
          <w:sz w:val="24"/>
        </w:rPr>
        <w:t>Ova procedura stupa na snagu danom donošenja i objavljuje se na mrežnim stranicama Škole</w:t>
      </w:r>
    </w:p>
    <w:p w:rsidR="003A1E6B" w:rsidRPr="000E5C4B" w:rsidRDefault="003A1E6B" w:rsidP="00992E21">
      <w:pPr>
        <w:rPr>
          <w:sz w:val="24"/>
        </w:rPr>
      </w:pPr>
    </w:p>
    <w:p w:rsidR="003A1E6B" w:rsidRPr="000E5C4B" w:rsidRDefault="003A1E6B" w:rsidP="00992E21">
      <w:pPr>
        <w:rPr>
          <w:sz w:val="24"/>
        </w:rPr>
      </w:pPr>
      <w:r w:rsidRPr="000E5C4B">
        <w:rPr>
          <w:sz w:val="24"/>
        </w:rPr>
        <w:t>Rijeka, ________________                         MP                                        Ravnatelj:</w:t>
      </w:r>
    </w:p>
    <w:p w:rsidR="003A1E6B" w:rsidRPr="000E5C4B" w:rsidRDefault="003A1E6B" w:rsidP="00992E21">
      <w:pPr>
        <w:rPr>
          <w:sz w:val="24"/>
        </w:rPr>
      </w:pPr>
      <w:r w:rsidRPr="000E5C4B">
        <w:rPr>
          <w:sz w:val="24"/>
        </w:rPr>
        <w:tab/>
      </w:r>
      <w:r w:rsidRPr="000E5C4B">
        <w:rPr>
          <w:sz w:val="24"/>
        </w:rPr>
        <w:tab/>
      </w:r>
      <w:r w:rsidRPr="000E5C4B">
        <w:rPr>
          <w:sz w:val="24"/>
        </w:rPr>
        <w:tab/>
      </w:r>
      <w:r w:rsidRPr="000E5C4B">
        <w:rPr>
          <w:sz w:val="24"/>
        </w:rPr>
        <w:tab/>
      </w:r>
      <w:r w:rsidRPr="000E5C4B">
        <w:rPr>
          <w:sz w:val="24"/>
        </w:rPr>
        <w:tab/>
      </w:r>
      <w:r w:rsidRPr="000E5C4B">
        <w:rPr>
          <w:sz w:val="24"/>
        </w:rPr>
        <w:tab/>
      </w:r>
      <w:r w:rsidRPr="000E5C4B">
        <w:rPr>
          <w:sz w:val="24"/>
        </w:rPr>
        <w:tab/>
      </w:r>
      <w:r w:rsidRPr="000E5C4B">
        <w:rPr>
          <w:sz w:val="24"/>
        </w:rPr>
        <w:tab/>
        <w:t>____________________</w:t>
      </w:r>
      <w:r w:rsidRPr="000E5C4B">
        <w:rPr>
          <w:sz w:val="24"/>
        </w:rPr>
        <w:tab/>
      </w:r>
    </w:p>
    <w:p w:rsidR="003A1E6B" w:rsidRPr="000E5C4B" w:rsidRDefault="003A1E6B" w:rsidP="00992E21">
      <w:pPr>
        <w:rPr>
          <w:sz w:val="24"/>
        </w:rPr>
      </w:pPr>
      <w:r w:rsidRPr="000E5C4B">
        <w:rPr>
          <w:sz w:val="24"/>
        </w:rPr>
        <w:tab/>
      </w:r>
      <w:r w:rsidRPr="000E5C4B">
        <w:rPr>
          <w:sz w:val="24"/>
        </w:rPr>
        <w:tab/>
      </w:r>
      <w:r w:rsidRPr="000E5C4B">
        <w:rPr>
          <w:sz w:val="24"/>
        </w:rPr>
        <w:tab/>
      </w:r>
      <w:r w:rsidRPr="000E5C4B">
        <w:rPr>
          <w:sz w:val="24"/>
        </w:rPr>
        <w:tab/>
      </w:r>
      <w:r w:rsidRPr="000E5C4B">
        <w:rPr>
          <w:sz w:val="24"/>
        </w:rPr>
        <w:tab/>
      </w:r>
      <w:r w:rsidRPr="000E5C4B">
        <w:rPr>
          <w:sz w:val="24"/>
        </w:rPr>
        <w:tab/>
      </w:r>
      <w:r w:rsidRPr="000E5C4B">
        <w:rPr>
          <w:sz w:val="24"/>
        </w:rPr>
        <w:tab/>
      </w:r>
      <w:r w:rsidRPr="000E5C4B">
        <w:rPr>
          <w:sz w:val="24"/>
        </w:rPr>
        <w:tab/>
      </w:r>
      <w:r w:rsidR="000E5C4B" w:rsidRPr="000E5C4B">
        <w:rPr>
          <w:sz w:val="24"/>
        </w:rPr>
        <w:tab/>
      </w:r>
      <w:r w:rsidRPr="000E5C4B">
        <w:rPr>
          <w:sz w:val="24"/>
        </w:rPr>
        <w:t>Kim Anić</w:t>
      </w:r>
    </w:p>
    <w:p w:rsidR="00992E21" w:rsidRPr="000E5C4B" w:rsidRDefault="00992E21">
      <w:pPr>
        <w:rPr>
          <w:sz w:val="24"/>
        </w:rPr>
      </w:pPr>
    </w:p>
    <w:sectPr w:rsidR="00992E21" w:rsidRPr="000E5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60C2A"/>
    <w:multiLevelType w:val="hybridMultilevel"/>
    <w:tmpl w:val="9CBA27B0"/>
    <w:lvl w:ilvl="0" w:tplc="65CA9430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93954"/>
    <w:multiLevelType w:val="hybridMultilevel"/>
    <w:tmpl w:val="30824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E23BC"/>
    <w:multiLevelType w:val="hybridMultilevel"/>
    <w:tmpl w:val="1550F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21"/>
    <w:rsid w:val="000E5C4B"/>
    <w:rsid w:val="002C35C3"/>
    <w:rsid w:val="00360251"/>
    <w:rsid w:val="003A1E6B"/>
    <w:rsid w:val="00446019"/>
    <w:rsid w:val="005D051F"/>
    <w:rsid w:val="00922443"/>
    <w:rsid w:val="00992E21"/>
    <w:rsid w:val="00E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B4C66-3A3A-4C01-9152-2CB05072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92E2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92E21"/>
    <w:pPr>
      <w:ind w:left="720"/>
      <w:contextualSpacing/>
    </w:pPr>
  </w:style>
  <w:style w:type="table" w:styleId="Reetkatablice">
    <w:name w:val="Table Grid"/>
    <w:basedOn w:val="Obinatablica"/>
    <w:uiPriority w:val="39"/>
    <w:rsid w:val="0099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360251"/>
    <w:rPr>
      <w:b/>
      <w:bCs/>
    </w:rPr>
  </w:style>
  <w:style w:type="character" w:styleId="Neupadljivoisticanje">
    <w:name w:val="Subtle Emphasis"/>
    <w:basedOn w:val="Zadanifontodlomka"/>
    <w:uiPriority w:val="19"/>
    <w:qFormat/>
    <w:rsid w:val="00360251"/>
    <w:rPr>
      <w:i/>
      <w:iCs/>
      <w:color w:val="808080" w:themeColor="text1" w:themeTint="7F"/>
    </w:rPr>
  </w:style>
  <w:style w:type="table" w:styleId="Srednjesjenanje1-Isticanje3">
    <w:name w:val="Medium Shading 1 Accent 3"/>
    <w:basedOn w:val="Obinatablica"/>
    <w:uiPriority w:val="63"/>
    <w:rsid w:val="0036025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ipopis-Isticanje3">
    <w:name w:val="Light List Accent 3"/>
    <w:basedOn w:val="Obinatablica"/>
    <w:uiPriority w:val="61"/>
    <w:rsid w:val="0036025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areetka-Isticanje3">
    <w:name w:val="Light Grid Accent 3"/>
    <w:basedOn w:val="Obinatablica"/>
    <w:uiPriority w:val="62"/>
    <w:rsid w:val="0036025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Anić</dc:creator>
  <cp:lastModifiedBy>Kim Anić</cp:lastModifiedBy>
  <cp:revision>3</cp:revision>
  <dcterms:created xsi:type="dcterms:W3CDTF">2016-03-24T10:34:00Z</dcterms:created>
  <dcterms:modified xsi:type="dcterms:W3CDTF">2016-04-15T06:16:00Z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